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5dbd02eb2342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étanche sous pression,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étanche sous pression,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5dbd02eb2342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