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étanche sous pression, à nettoyage manuel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Q2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étanche sous pression, à nettoyage manuel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2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200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