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semi-automatique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SSFNP15038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semi-automatique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SFN-150-IF-05Q-HT-F1M-S-B-B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