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1600_1_124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1f2e1480b442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suspension permanent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SVMF071600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suspension permanent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1f2e1480b442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