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50001_153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7b0d43f94f47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col de cygne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TCBA250001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col de cygne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HSC-S-250-0800-1250-60-B-B-BR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7b0d43f94f47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