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Préhenseur magnétique pneumatique - 160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TPGC160078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Préhenseur magnétique pneumatique - 160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TPGC160078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HGR-SQ-160-FL-F-G-S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Advised working load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1170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Advised working load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- with safety factor 3 acc. EN13155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3500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advised sheet 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(8x) + Threaded hole M12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G¼"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Aluminium / AISI316L (SS 1.4404) (screw cap)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Anodized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 to 70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Operating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Max. 4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Air consumption per cycle (1x up, 1x down)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5,208 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 (number of magnet poles)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friction pad on magnetic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5,7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