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à commande manuelle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à commande manuelle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