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pour tôles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TRBD125003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pour tôles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TRBD125003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HRS-N-D125-d040-062-MB-B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Ø40H7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