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Laagfrequente demagnetiseertunnel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Laagfrequente demagnetiseertunnel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