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High gradient koprol-magneetsysteem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High gradient koprol-magneetsysteem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