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permanente magneettransporteur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permanente magneettransporteur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