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Besturingskast - 110/230/400 V AC; 50/60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ESBP310004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Besturingskast - 110/230/400 V AC; 50/60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ESBP310004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SPA-E-CB-X2-PLC-HW-PT1K0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Wall mounted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 bullet magnet ATEX - without valve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enclosure and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(Light grey): RAL7035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 II 2D tb IIIC T130°C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EMC directive 2014/30/EU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EMC_2014-30EU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60079-31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60204-1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110/230/400 V AC + PE; 50/60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Maximum fuse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transformer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rectifier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Sigmatek controller with temp. &amp; pos. monitoring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connection for PTC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demagnetizing relay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switch for local/remote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pot. free input for magnet ON/OFF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output for: magnet on/off/error/valve closed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