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Elektro-permanente magneet - 90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GM17859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Elektro-permanente magneet - 90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GM17859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HEPM-EP-D090-048-SW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Electropermanent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21,7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25%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