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Neodymium bovenbandmagneet - 1000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Artikelnummer: RONC100551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Kenmerken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Omschrijving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Neodymium bovenbandmagneet - 1000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RONC100551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ROP-N5-C-100-W-H-R-B-B-M-NA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Suitable for cross mounting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inline mounting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Advised max. installation 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420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Automatic - continuous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Installation/transport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Lifting eye Ø22 mm (8x)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framework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Stainless steel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covering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Stainless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magnet(s)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rollers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Painted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frame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Grit blasted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covers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Grit blasted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rollers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Dark grey (Black grey): RAL7021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Conveying 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1520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speed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 m/s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type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Rubber, with cleats (EP250/2 3+1,5)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cleat type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T50/20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No. of cleats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 Neoflux™ magnet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N-38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dimensions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1200x800x120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Main pole dimensions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1000x800x120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drive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Danfoss hydromotor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position / operating side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Right (seen in transport direction)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Duty cycle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100%, 24 hours/day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Including central greasing point on both sides for bearings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1900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1430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320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925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