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P25030_1_100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a563dd1ce7c4a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Drukdichte Cleanflow™ - handmatig reinigend - statisch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SECFP25030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Drukdichte Cleanflow™ - handmatig reinigend - statisch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SECFP25030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SECF-P-2525-09E-N-F1m-W-B-B-SR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a563dd1ce7c4a3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