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EB100023_1_100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5bff1c77df6431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 bovenbandmagneet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SEEB100023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 bovenbandmagneet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SEEB100023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ROE-05-C-100-W-G-R-B-R-B-B-NA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Ø35 mm (12x)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1555x950x430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1000x950x430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ESBB055000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5bff1c77df6431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