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RTK060034_12195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998d94bb168942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Trommelmagneet in behuizing - basistype - 52 m³/h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SRTK060034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Trommelmagneet in behuizing - basistype - 52 m³/h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SRTK060034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SETK-063-SD-B-30S2-NA-FZB-B-B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Discharge chute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In-/outlet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Rectangular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inlet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600x150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730x175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 extraction opening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600x40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730x120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52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Rotational speed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25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 m/min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Steel / rubber (NBR)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inside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WB: Welded shut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outside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WB: Welded shut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White (Traffic white): RAL 9016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side panels / inspection hatch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with flux boost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+ 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shell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0,37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625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1245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216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998d94bb1689424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