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d18b7e6fd924c1c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magnetyczny separator bebnowy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magnetyczny separator bebnowy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7d18b7e6fd924c1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