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pólautomatyczne – statyczny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E0063090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pólautomatyczne – statyczny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E0063090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SECE-4040-04V-ES-F1M-B-B-BB-B-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- 24xM8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