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b465273f0649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pólautomatyczne – statyczny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pólautomatyczne – statyczny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b465273f0649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