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ał cylindra jednostki magnetycznej - SECA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646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ł cylindra jednostki magnetycznej - SECA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46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2020-ASSY CYLINDER AXL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