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– czyszczenie automatyczne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– czyszczenie automatyczne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