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EddyFines™ - Wirowo-pradowy separator 38HI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E0136808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EddyFines™ - Wirowo-pradowy separator 38HI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E0136808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REC-08-E38HI-N-N-FMS-PU-R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magnetic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Feeder module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Separates non-magnetic particles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0-10+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Medium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flap type separation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Fines, Manganese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box flap operation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by lever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Working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Rotational speed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slide plates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S6: Powder coated (C4)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P1: frame +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P2: side panels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belt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0 - 2,5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 eddy current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2,4 mm Polyurethane, white, 94° Shore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&lt;USE INCL_CENT_GREAS&gt;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scraper eddy current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 (NBR)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magnet roller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 poles High Intensity, eccentric Ø500/Ø700 magnet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eddy current magnet roller, on belt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unit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Van der Graaf drum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AEG electro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(Δ) / 690 V AC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magnet roller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E0130271/E0131082/E0131083/E0131084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connector plate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(central plate with electrical connection plugs)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 eddy current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 detection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IFM II504A-EXII2D M30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Vibration sensor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S/N 490250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3986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2497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