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46470_3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8e2af389c584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z podwójnymi scianami obudowy – czyszczenie reczne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E0146470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z podwójnymi scianami obudowy – czyszczenie reczne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SFHD-100-T1-07E-HT-F5M-S-B-B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8e2af389c584d5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