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Doppelwandig - Manuelle Reinigung - ISO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E0146649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Doppelwandig - Manuelle Reinigung - ISO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2" (Ø50,8x1,5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