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68_3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02e415ec4048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z podwójnymi scianami obudowy – czyszczenie reczne - ISO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E0146668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z podwójnymi scianami obudowy – czyszczenie reczne - ISO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SFHD-2.5"-T2-05E-HT-F5M-S-B-B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02e415ec4048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