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363_1_844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513e19293764df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wewnetrznym gwintem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E0153363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wewnetrznym gwintem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PM-TI-F-SG-D40x8xM4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513e19293764df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