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Eddy current non-ferro scheider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E0163809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Eddy current non-ferro scheider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E0163809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REC-15-38HI-O-VB-FTS-PU-N-R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 head pulley separator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overband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mm Polyurethane (TPU), 2M5 U0-U2 HP VL 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overband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rubber, black (EP250/2 3+1)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magnetic head pulley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Koolen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AEG electro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overband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overband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IIK3010-EXII2D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