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Automatyczny separator przepływowy (oczyszczany bez produktu)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E0164681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Automatyczny separator przepływowy (oczyszczany bez produktu)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SECA-4040-04V-ES-F1M-B-P-ST-B-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