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SmCo - Segment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SmCo - Segment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M-S-S-XXX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