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R403005_1_120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bb360b4f65e4bd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Bramka demagnetyzujaca o wysokiej czestotliwosci - 400x300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EDTR403005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Bramka demagnetyzujaca o wysokiej czestotliwosci - 400x300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EDTR403005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HDTU-H-R-0400x0300-400V-B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7245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bb360b4f65e4bd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