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501505_1_117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53aa83c83a45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Bramka demagnetyzujaca o wysokiej czestotliwosci - 500x150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EDTR501505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Bramka demagnetyzujaca o wysokiej czestotliwosci - 500x150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EDTR501505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HDTU-H-R-0500x0150-230V-B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4268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53aa83c83a45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