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Listwa elektromagnetyczna - 35x30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EHKAD01000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Listwa elektromagnetyczna - 35x30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EHKAD01000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HEB-035x30-0100-GC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Electrical, via a 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100x35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2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two-core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(Melon yellow): RAL1028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temperature (depending on ambient temp.)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ESVL105002/ESVL110002/ESVL130001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