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wewnetrznym gwintem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wewnetrznym gwintem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PM-TI-A-SR-D17x16xM6x5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