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wewnetrznym gwintem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GM16251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wewnetrznym gwintem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PM-TI-A-SR-D21x19xM6x7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