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cylindrycznym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GM16608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cylindrycznym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PM-HB-F-SG-D83x18xd10.5/32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