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494_1522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50476b1b1af48e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Sterowany magnes do spawania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MS-8100494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Sterowany magnes do spawania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HMS-MAGSQUARE165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50476b1b1af48e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