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nadprzenosnikowy ferrytowy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ROFC040320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nadprzenosnikowy ferrytowy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ROFC040320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ROP-F2-C-040-W-G-L-B-B-B-NA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(EP250/2 3+1)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T20/10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620x453x174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420x453x174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Left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