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nadprzenosnikowy ferrytowy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ROFI065330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nadprzenosnikowy ferrytowy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ROFI065330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ROP-F3-I-065-W-G-L-B-B-B-NA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T30/10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1090x620x155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570x620x234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