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Pręt magnetyczny - standardowy - N42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SBAMA100010-550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Pręt magnetyczny - standardowy - N42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SBAMA100010-550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BAR-N-23-550-25-1M6-NW-B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(1x)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