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MA100020-350_1_15109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c134b9318b0345a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Pręt magnetyczny - standardowy - N42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SBAMA100020-350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Pręt magnetyczny - standardowy - N42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SBAMA100020-350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BAR-N-23-350-25-2M6-NW-B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c134b9318b0345ae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