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40-250_1_1516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16489d32dd6475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standardowy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SBAMA100040-250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standardowy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SBAMA100040-250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BAR-N-23-250-25-2M8-NW-B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d16489d32dd6475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