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z magnesami zewnetrznymi - reczne szybkie czyszczenie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SBPN303000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z magnesami zewnetrznymi - reczne szybkie czyszczenie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SBPN303000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SBP-3030-N-F1E-B-B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371x303x48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