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Elektro-Rohrmagnet - 230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SPAB000065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Elektro-Rohrmagnet - 230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SPAB000065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SPA-5-B-FI-FO-ST-Ex-D-B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DN400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DN400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405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296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ESBP310004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°C (warning) and 130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797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