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E000067_1_1008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eb05ae14cb449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Elektromagnes rurowy - wylot kwadratowy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SPAE000067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Elektromagnes rurowy - wylot kwadratowy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SPAE000067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SPA-7-B-FI-OS-ST-Ex-D-B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DN600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820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965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eb05ae14cb449d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