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Magnetyczny separator bebnowy w obudowie — typ podstawowy - 35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SRTK040034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Magnetyczny separator bebnowy w obudowie — typ podstawowy - 35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SRTK040034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SETK-043-SD-B-30S2-NA-FZB-B-B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530x175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