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separator bebnowy w obudowie — typ podstawowy - 70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SRTK080034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separator bebnowy w obudowie — typ podstawowy - 70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SETK-083-SD-B-30S2-NA-FZB-B-B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