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 magnetyczny – przemyslowy – czyszczenie reczne - 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SSFI012538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 magnetyczny – przemyslowy – czyszczenie reczne - 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SSFI012538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SFI-125-IF-07E-HT-F1m-S-B-B-B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DN125 acc. EN 1092-1 PN16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guidance for easy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Sieve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