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Podwieszony magnes trwały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SVMF070800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Podwieszony magnes trwały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