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ferrytowe - 230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TBSP020270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ferrytowe - 230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